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Acting Audition - Women - REQUIRED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Catherine is a germophobe who is facing a great fear - her boyfriend has made her a cake.  She knows she has to eat it, but is terrified of the thought of eating a cake that he made with hands that she cannot control.  In this scene, she is introduces her fear to the audience.  It is the first time we meet her.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He made me a cake. The boy I love made me a cake.  With his own two hands.  I don’t have a technique for a cake.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I have a technique for a door.  You can open a door with your elbows.  The right fabric and a little pressure and you’re good.  Silk doesn’t work.  No friction.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I developed the technique in public bathrooms.  I had no choice.  I’d wash my hands, dry them, go to the door, grab the handle - and wash them again.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Wash, dry, door, wash, dry, door, wash, dry,  - You get it.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It’s called a ‘handle’ because others have - ‘handled’ it.  With their hands.  Hands that have been - I have no control over where thos hands have been!  That’s why I have the elbow technique.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See, the boy I love made me a cake - with his hands. I don’t have a technique for cake!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